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="008D61A1">
        <w:rPr>
          <w:color w:val="4F6228" w:themeColor="accent3" w:themeShade="80"/>
          <w:sz w:val="36"/>
          <w:szCs w:val="36"/>
        </w:rPr>
        <w:t xml:space="preserve"> </w:t>
      </w:r>
      <w:r w:rsidRPr="00B102CA">
        <w:rPr>
          <w:color w:val="4F6228" w:themeColor="accent3" w:themeShade="80"/>
          <w:sz w:val="36"/>
          <w:szCs w:val="36"/>
        </w:rPr>
        <w:t>Coordinators</w:t>
      </w:r>
      <w:r w:rsidR="008D61A1">
        <w:rPr>
          <w:color w:val="4F6228" w:themeColor="accent3" w:themeShade="80"/>
          <w:sz w:val="36"/>
          <w:szCs w:val="36"/>
        </w:rPr>
        <w:t>’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</w:rPr>
        <w:alias w:val="Date"/>
        <w:tag w:val="Date"/>
        <w:id w:val="83643536"/>
        <w:placeholder>
          <w:docPart w:val="9886AC8D05134A7AB325014B21B5F74C"/>
        </w:placeholder>
        <w:date w:fullDate="2013-02-08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9A654D" w:rsidRDefault="00CB0022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February 8,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9A654D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A654D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A654D" w:rsidRDefault="008723BB" w:rsidP="008723BB"/>
        </w:tc>
      </w:tr>
    </w:tbl>
    <w:p w:rsidR="00810747" w:rsidRDefault="00CB0022" w:rsidP="000901D8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Procedimiento atención médica salidas pedagógicas</w:t>
      </w:r>
    </w:p>
    <w:p w:rsidR="00B77378" w:rsidRDefault="00B16BC3" w:rsidP="002C5102">
      <w:pPr>
        <w:pStyle w:val="ListParagraph"/>
        <w:numPr>
          <w:ilvl w:val="0"/>
          <w:numId w:val="11"/>
        </w:numPr>
        <w:rPr>
          <w:lang w:val="es-CO"/>
        </w:rPr>
      </w:pPr>
      <w:r>
        <w:rPr>
          <w:lang w:val="es-CO"/>
        </w:rPr>
        <w:t xml:space="preserve">En </w:t>
      </w:r>
      <w:r w:rsidR="00CB0022">
        <w:rPr>
          <w:lang w:val="es-CO"/>
        </w:rPr>
        <w:t>Se habló lo siguiente en cuanto al tema, no ha sido avalado aún por</w:t>
      </w:r>
      <w:r>
        <w:rPr>
          <w:lang w:val="es-CO"/>
        </w:rPr>
        <w:t xml:space="preserve"> el recto</w:t>
      </w:r>
      <w:r w:rsidR="00CB0022">
        <w:rPr>
          <w:lang w:val="es-CO"/>
        </w:rPr>
        <w:t>r</w:t>
      </w:r>
      <w:r>
        <w:rPr>
          <w:lang w:val="es-CO"/>
        </w:rPr>
        <w:t xml:space="preserve"> (aunque estuvo presente en la reunión)</w:t>
      </w:r>
      <w:r w:rsidR="00CB0022">
        <w:rPr>
          <w:lang w:val="es-CO"/>
        </w:rPr>
        <w:t xml:space="preserve">, por lo tanto no sabemos </w:t>
      </w:r>
      <w:r w:rsidR="00CB0022" w:rsidRPr="00CB0022">
        <w:rPr>
          <w:color w:val="FF0000"/>
          <w:lang w:val="es-CO"/>
        </w:rPr>
        <w:t>jefe si querrás publicar algo</w:t>
      </w:r>
      <w:r w:rsidR="00CB0022">
        <w:rPr>
          <w:lang w:val="es-CO"/>
        </w:rPr>
        <w:t>..</w:t>
      </w:r>
      <w:r w:rsidR="005861E7">
        <w:rPr>
          <w:lang w:val="es-CO"/>
        </w:rPr>
        <w:t>.</w:t>
      </w:r>
      <w:r w:rsidR="00D3437F">
        <w:rPr>
          <w:lang w:val="es-CO"/>
        </w:rPr>
        <w:t xml:space="preserve"> </w:t>
      </w:r>
    </w:p>
    <w:p w:rsidR="00D3437F" w:rsidRPr="00D3437F" w:rsidRDefault="00D3437F" w:rsidP="00D3437F">
      <w:pPr>
        <w:ind w:left="360"/>
        <w:rPr>
          <w:lang w:val="es-CO"/>
        </w:rPr>
      </w:pPr>
    </w:p>
    <w:p w:rsidR="00D3437F" w:rsidRPr="00D3437F" w:rsidRDefault="00D3437F" w:rsidP="00D3437F">
      <w:pPr>
        <w:numPr>
          <w:ilvl w:val="0"/>
          <w:numId w:val="11"/>
        </w:numPr>
        <w:rPr>
          <w:lang w:val="es-CO"/>
        </w:rPr>
      </w:pPr>
      <w:r w:rsidRPr="00D3437F">
        <w:rPr>
          <w:lang w:val="es-ES"/>
        </w:rPr>
        <w:t>1. La sección debe informar al Departamento médico, sobre la fecha, lugar y hora de la salida pedagógica, con 10 días de anticipación.</w:t>
      </w:r>
    </w:p>
    <w:p w:rsidR="00D3437F" w:rsidRPr="00D3437F" w:rsidRDefault="00D3437F" w:rsidP="00D3437F">
      <w:pPr>
        <w:numPr>
          <w:ilvl w:val="0"/>
          <w:numId w:val="11"/>
        </w:numPr>
        <w:rPr>
          <w:lang w:val="es-CO"/>
        </w:rPr>
      </w:pPr>
      <w:r w:rsidRPr="00D3437F">
        <w:rPr>
          <w:lang w:val="es-ES"/>
        </w:rPr>
        <w:t>2. El departamento médico se encargará de informar a EMI sobre cada salida pedagógica  y organizará un botiquín con los insumos necesarios para la atención de primeros auxilios el cual será  reclamado por el docente asignado para la salida.</w:t>
      </w:r>
    </w:p>
    <w:p w:rsidR="00D3437F" w:rsidRPr="00D3437F" w:rsidRDefault="00D3437F" w:rsidP="00D3437F">
      <w:pPr>
        <w:numPr>
          <w:ilvl w:val="0"/>
          <w:numId w:val="11"/>
        </w:numPr>
        <w:rPr>
          <w:lang w:val="es-CO"/>
        </w:rPr>
      </w:pPr>
      <w:r w:rsidRPr="00D3437F">
        <w:rPr>
          <w:lang w:val="es-ES"/>
        </w:rPr>
        <w:t> 3. La sección se encargará de enviar al departamento médico un listado de los estudiantes que participarán en actividades fuera de las instalaciones del colegio así como de los docentes a cargo.</w:t>
      </w:r>
    </w:p>
    <w:p w:rsidR="00D3437F" w:rsidRPr="00D3437F" w:rsidRDefault="00D3437F" w:rsidP="00D3437F">
      <w:pPr>
        <w:numPr>
          <w:ilvl w:val="0"/>
          <w:numId w:val="11"/>
        </w:numPr>
        <w:rPr>
          <w:lang w:val="es-CO"/>
        </w:rPr>
      </w:pPr>
      <w:r w:rsidRPr="00D3437F">
        <w:rPr>
          <w:lang w:val="es-ES"/>
        </w:rPr>
        <w:t xml:space="preserve">4. Cuando un  estudiante necesite atención médica, el docente a cargo del grupo deberá comunicarse con el servicio de EMI </w:t>
      </w:r>
      <w:proofErr w:type="gramStart"/>
      <w:r w:rsidRPr="00D3437F">
        <w:rPr>
          <w:lang w:val="es-ES"/>
        </w:rPr>
        <w:t>“ Área</w:t>
      </w:r>
      <w:proofErr w:type="gramEnd"/>
      <w:r w:rsidRPr="00D3437F">
        <w:rPr>
          <w:lang w:val="es-ES"/>
        </w:rPr>
        <w:t xml:space="preserve"> protegida al llamado”  al teléfono 653 13 13  Opción 1, identificándose como </w:t>
      </w:r>
      <w:r w:rsidRPr="00D3437F">
        <w:rPr>
          <w:b/>
          <w:bCs/>
          <w:lang w:val="es-ES"/>
        </w:rPr>
        <w:t xml:space="preserve">Colegio Colombo Británico, </w:t>
      </w:r>
      <w:r w:rsidRPr="00D3437F">
        <w:rPr>
          <w:lang w:val="es-ES"/>
        </w:rPr>
        <w:t xml:space="preserve">siguiendo las indicaciones que dé el </w:t>
      </w:r>
      <w:proofErr w:type="spellStart"/>
      <w:r w:rsidRPr="00D3437F">
        <w:rPr>
          <w:lang w:val="es-ES"/>
        </w:rPr>
        <w:t>radioperador</w:t>
      </w:r>
      <w:proofErr w:type="spellEnd"/>
      <w:r w:rsidRPr="00D3437F">
        <w:rPr>
          <w:lang w:val="es-ES"/>
        </w:rPr>
        <w:t xml:space="preserve">.  Adicionalmente el docente se comunicará telefónicamente con el Jefe de Sección informándole sobre el evento ocurrido,  quien a su vez notificará  a los padres de familia. </w:t>
      </w:r>
    </w:p>
    <w:p w:rsidR="00D3437F" w:rsidRPr="00D3437F" w:rsidRDefault="00D3437F" w:rsidP="00D3437F">
      <w:pPr>
        <w:numPr>
          <w:ilvl w:val="0"/>
          <w:numId w:val="11"/>
        </w:numPr>
        <w:rPr>
          <w:lang w:val="es-CO"/>
        </w:rPr>
      </w:pPr>
      <w:proofErr w:type="gramStart"/>
      <w:r w:rsidRPr="00D3437F">
        <w:rPr>
          <w:lang w:val="es-ES"/>
        </w:rPr>
        <w:t>Nota :</w:t>
      </w:r>
      <w:proofErr w:type="gramEnd"/>
      <w:r w:rsidRPr="00D3437F">
        <w:rPr>
          <w:lang w:val="es-ES"/>
        </w:rPr>
        <w:t xml:space="preserve"> El Servicio de EMI Área protegida tiene como tiempos de respuesta para emergencias máximo  15 minutos y para urgencias: máximo  45 minutos.</w:t>
      </w:r>
    </w:p>
    <w:p w:rsidR="00D3437F" w:rsidRPr="00D3437F" w:rsidRDefault="00D3437F" w:rsidP="00D3437F">
      <w:pPr>
        <w:numPr>
          <w:ilvl w:val="0"/>
          <w:numId w:val="11"/>
        </w:numPr>
        <w:rPr>
          <w:lang w:val="es-CO"/>
        </w:rPr>
      </w:pPr>
      <w:r w:rsidRPr="00D3437F">
        <w:rPr>
          <w:lang w:val="es-ES"/>
        </w:rPr>
        <w:t>5. El Jefe de sección  informará al Médico del Colegio sobre el evento ocurrido con el fin de dar apoyo y hacer el respectivo seguimiento.</w:t>
      </w:r>
    </w:p>
    <w:p w:rsidR="00D3437F" w:rsidRPr="00D3437F" w:rsidRDefault="00D3437F" w:rsidP="00D3437F">
      <w:pPr>
        <w:numPr>
          <w:ilvl w:val="0"/>
          <w:numId w:val="11"/>
        </w:numPr>
        <w:rPr>
          <w:lang w:val="es-CO"/>
        </w:rPr>
      </w:pPr>
      <w:r w:rsidRPr="00D3437F">
        <w:rPr>
          <w:lang w:val="es-ES"/>
        </w:rPr>
        <w:t xml:space="preserve"> 6. Sí el estudiante presenta una caída de altura u otro  accidente grave tal como fractura, esguince, heridas abiertas </w:t>
      </w:r>
      <w:proofErr w:type="spellStart"/>
      <w:r w:rsidRPr="00D3437F">
        <w:rPr>
          <w:lang w:val="es-ES"/>
        </w:rPr>
        <w:t>etc</w:t>
      </w:r>
      <w:proofErr w:type="spellEnd"/>
      <w:r w:rsidRPr="00D3437F">
        <w:rPr>
          <w:lang w:val="es-ES"/>
        </w:rPr>
        <w:t>, no se moverá  al lesionado y  se deberá esperar  la evaluación médica.</w:t>
      </w:r>
    </w:p>
    <w:p w:rsidR="00D3437F" w:rsidRPr="00D3437F" w:rsidRDefault="00D3437F" w:rsidP="00D3437F">
      <w:pPr>
        <w:numPr>
          <w:ilvl w:val="0"/>
          <w:numId w:val="11"/>
        </w:numPr>
        <w:rPr>
          <w:lang w:val="es-CO"/>
        </w:rPr>
      </w:pPr>
      <w:r w:rsidRPr="00D3437F">
        <w:rPr>
          <w:lang w:val="es-ES"/>
        </w:rPr>
        <w:t> 7. Los docentes y el personal de seguridad recibirán capacitaciones en manejo de primeros auxilios por parte del Departamento médico con apoyo de las respectivas secciones para llevarlas a cabo.</w:t>
      </w:r>
    </w:p>
    <w:p w:rsidR="00D3437F" w:rsidRPr="00D3437F" w:rsidRDefault="00D3437F" w:rsidP="00D3437F">
      <w:pPr>
        <w:rPr>
          <w:lang w:val="es-CO"/>
        </w:rPr>
      </w:pPr>
    </w:p>
    <w:p w:rsidR="00CB0022" w:rsidRDefault="00CB0022" w:rsidP="00CB002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PEI</w:t>
      </w:r>
    </w:p>
    <w:p w:rsidR="00E42AE9" w:rsidRDefault="00E42AE9" w:rsidP="00E42AE9">
      <w:pPr>
        <w:pStyle w:val="ListParagraph"/>
        <w:numPr>
          <w:ilvl w:val="0"/>
          <w:numId w:val="14"/>
        </w:numPr>
        <w:rPr>
          <w:lang w:val="es-CO"/>
        </w:rPr>
      </w:pPr>
      <w:r>
        <w:rPr>
          <w:lang w:val="es-CO"/>
        </w:rPr>
        <w:t>Se sigue con la revisión del PEI</w:t>
      </w:r>
      <w:r w:rsidR="0088373A">
        <w:rPr>
          <w:lang w:val="es-CO"/>
        </w:rPr>
        <w:t>.</w:t>
      </w:r>
    </w:p>
    <w:p w:rsidR="00E42AE9" w:rsidRDefault="00E42AE9" w:rsidP="00E42AE9">
      <w:pPr>
        <w:pStyle w:val="ListParagraph"/>
        <w:numPr>
          <w:ilvl w:val="0"/>
          <w:numId w:val="14"/>
        </w:numPr>
        <w:rPr>
          <w:lang w:val="es-CO"/>
        </w:rPr>
      </w:pPr>
      <w:r>
        <w:rPr>
          <w:lang w:val="es-CO"/>
        </w:rPr>
        <w:t>En la reunión pasada se revisaron todos los capítulos del PEI para asignar responsables de trabajar en cada uno.</w:t>
      </w:r>
    </w:p>
    <w:p w:rsidR="00E42AE9" w:rsidRDefault="003424A6" w:rsidP="00E42AE9">
      <w:pPr>
        <w:pStyle w:val="ListParagraph"/>
        <w:numPr>
          <w:ilvl w:val="0"/>
          <w:numId w:val="14"/>
        </w:numPr>
        <w:rPr>
          <w:lang w:val="es-CO"/>
        </w:rPr>
      </w:pPr>
      <w:r>
        <w:rPr>
          <w:lang w:val="es-CO"/>
        </w:rPr>
        <w:t>El rector nos invita a hacer un trabajo colaborativo sobre el PEI</w:t>
      </w:r>
      <w:r w:rsidR="0088373A">
        <w:rPr>
          <w:lang w:val="es-CO"/>
        </w:rPr>
        <w:t>.</w:t>
      </w:r>
    </w:p>
    <w:p w:rsidR="003424A6" w:rsidRDefault="003424A6" w:rsidP="00E42AE9">
      <w:pPr>
        <w:pStyle w:val="ListParagraph"/>
        <w:numPr>
          <w:ilvl w:val="0"/>
          <w:numId w:val="14"/>
        </w:numPr>
        <w:rPr>
          <w:lang w:val="es-CO"/>
        </w:rPr>
      </w:pPr>
      <w:r>
        <w:rPr>
          <w:lang w:val="es-CO"/>
        </w:rPr>
        <w:lastRenderedPageBreak/>
        <w:t>Hubo una discusión interesante acerca de la filosofía y valores. Se habló de los valores que siempre ha tenido el colegio, además de los atributos del perfil IB y las actitudes del PYP. Se busca tener finalmente coherencia en las secciones y que el colegio tenga su propia identidad.</w:t>
      </w:r>
    </w:p>
    <w:p w:rsidR="003424A6" w:rsidRDefault="003424A6" w:rsidP="003424A6">
      <w:pPr>
        <w:pStyle w:val="ListParagraph"/>
        <w:numPr>
          <w:ilvl w:val="0"/>
          <w:numId w:val="14"/>
        </w:numPr>
        <w:rPr>
          <w:lang w:val="es-CO"/>
        </w:rPr>
      </w:pPr>
      <w:r>
        <w:rPr>
          <w:lang w:val="es-CO"/>
        </w:rPr>
        <w:t>Al grupo de Preprimaria le corresponde revisar objetivos específicos</w:t>
      </w:r>
      <w:r w:rsidR="0088373A">
        <w:rPr>
          <w:lang w:val="es-CO"/>
        </w:rPr>
        <w:t xml:space="preserve"> del PYP</w:t>
      </w:r>
      <w:r>
        <w:rPr>
          <w:lang w:val="es-CO"/>
        </w:rPr>
        <w:t>. Esta tarea se le debe enviar al rector el 22 de febrero.</w:t>
      </w:r>
    </w:p>
    <w:p w:rsidR="003424A6" w:rsidRPr="003424A6" w:rsidRDefault="003424A6" w:rsidP="003424A6">
      <w:pPr>
        <w:pStyle w:val="ListParagraph"/>
        <w:numPr>
          <w:ilvl w:val="0"/>
          <w:numId w:val="14"/>
        </w:numPr>
        <w:rPr>
          <w:lang w:val="es-CO"/>
        </w:rPr>
      </w:pPr>
      <w:r>
        <w:rPr>
          <w:lang w:val="es-CO"/>
        </w:rPr>
        <w:t>Flor traerá un trabajo adelantado a la reunión de coordinación el 15 de febrero para que lo revisemos.</w:t>
      </w:r>
    </w:p>
    <w:p w:rsidR="00CB0022" w:rsidRDefault="00CB0022" w:rsidP="00CB002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Presupuesto inversión de capital</w:t>
      </w:r>
    </w:p>
    <w:p w:rsidR="00231ADC" w:rsidRDefault="00231ADC" w:rsidP="00231ADC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 xml:space="preserve">Se revisaron nuestros requisitos para los juegos para el </w:t>
      </w:r>
      <w:proofErr w:type="spellStart"/>
      <w:r w:rsidRPr="00231ADC">
        <w:rPr>
          <w:i/>
          <w:lang w:val="es-CO"/>
        </w:rPr>
        <w:t>playground</w:t>
      </w:r>
      <w:proofErr w:type="spellEnd"/>
      <w:r>
        <w:rPr>
          <w:lang w:val="es-CO"/>
        </w:rPr>
        <w:t>, el espacio disponible.</w:t>
      </w:r>
    </w:p>
    <w:p w:rsidR="00231ADC" w:rsidRDefault="00231ADC" w:rsidP="00231ADC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>Con base en la lista del año pasado de juegos didácticos, se pidieron los que seguimos necesitando y además se pidieron una guillotina, grabadoras, laminadora por grado.</w:t>
      </w:r>
    </w:p>
    <w:p w:rsidR="00231ADC" w:rsidRDefault="00231ADC" w:rsidP="00231ADC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>Las coordinadoras de las áreas recibirán y darán sugerencias de material didáctico y elaborarán las listas, para el 15 de febrero.</w:t>
      </w:r>
    </w:p>
    <w:p w:rsidR="00E25342" w:rsidRPr="00231ADC" w:rsidRDefault="00231ADC" w:rsidP="00231ADC">
      <w:pPr>
        <w:pStyle w:val="ListParagraph"/>
        <w:numPr>
          <w:ilvl w:val="0"/>
          <w:numId w:val="16"/>
        </w:numPr>
        <w:rPr>
          <w:lang w:val="es-CO"/>
        </w:rPr>
      </w:pPr>
      <w:r>
        <w:rPr>
          <w:lang w:val="es-CO"/>
        </w:rPr>
        <w:t>Se repartió la búsqueda de referencias que no se tienen ya.</w:t>
      </w:r>
      <w:r w:rsidRPr="00231ADC">
        <w:rPr>
          <w:lang w:val="es-CO"/>
        </w:rPr>
        <w:t xml:space="preserve"> </w:t>
      </w:r>
    </w:p>
    <w:p w:rsidR="00CB0022" w:rsidRDefault="00CB0022" w:rsidP="00CB002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Lista de útiles</w:t>
      </w:r>
    </w:p>
    <w:p w:rsidR="004065BD" w:rsidRPr="004065BD" w:rsidRDefault="004065BD" w:rsidP="004065BD">
      <w:pPr>
        <w:pStyle w:val="ListParagraph"/>
        <w:numPr>
          <w:ilvl w:val="0"/>
          <w:numId w:val="15"/>
        </w:numPr>
        <w:rPr>
          <w:lang w:val="es-CO"/>
        </w:rPr>
      </w:pPr>
      <w:r>
        <w:rPr>
          <w:lang w:val="es-CO"/>
        </w:rPr>
        <w:t>La lista de útiles para el año 2013-14 se debe revisar en cada grado y ser entregado en la próxima reunión de coordinación el 15 de febrero.</w:t>
      </w:r>
    </w:p>
    <w:p w:rsidR="00CB0022" w:rsidRDefault="00CB0022" w:rsidP="00CB002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Política de </w:t>
      </w:r>
      <w:r w:rsidR="00E25342">
        <w:rPr>
          <w:color w:val="4F6228" w:themeColor="accent3" w:themeShade="80"/>
          <w:sz w:val="28"/>
          <w:szCs w:val="28"/>
          <w:lang w:val="es-CO"/>
        </w:rPr>
        <w:t xml:space="preserve">reemplazo de </w:t>
      </w:r>
      <w:r>
        <w:rPr>
          <w:color w:val="4F6228" w:themeColor="accent3" w:themeShade="80"/>
          <w:sz w:val="28"/>
          <w:szCs w:val="28"/>
          <w:lang w:val="es-CO"/>
        </w:rPr>
        <w:t>clase</w:t>
      </w:r>
      <w:r w:rsidR="00E25342">
        <w:rPr>
          <w:color w:val="4F6228" w:themeColor="accent3" w:themeShade="80"/>
          <w:sz w:val="28"/>
          <w:szCs w:val="28"/>
          <w:lang w:val="es-CO"/>
        </w:rPr>
        <w:t>s</w:t>
      </w:r>
    </w:p>
    <w:p w:rsidR="00B16BC3" w:rsidRDefault="00B16BC3" w:rsidP="00B16BC3">
      <w:pPr>
        <w:pStyle w:val="ListParagraph"/>
        <w:numPr>
          <w:ilvl w:val="0"/>
          <w:numId w:val="13"/>
        </w:numPr>
        <w:rPr>
          <w:lang w:val="es-CO"/>
        </w:rPr>
      </w:pPr>
      <w:r>
        <w:rPr>
          <w:lang w:val="es-CO"/>
        </w:rPr>
        <w:t>Cuando se elabora el calendario anual se tiene en cuenta destinar equitativamente las asambleas de martes a viernes para que no haya un desbalance de las clases que se ‘pierden’</w:t>
      </w:r>
      <w:r w:rsidR="00E25342">
        <w:rPr>
          <w:lang w:val="es-CO"/>
        </w:rPr>
        <w:t xml:space="preserve"> durante ese tiempo (los lunes no se tocan porque es difícil realizar una asamblea después del fin de semana).</w:t>
      </w:r>
    </w:p>
    <w:p w:rsidR="00B16BC3" w:rsidRDefault="00B16BC3" w:rsidP="00B16BC3">
      <w:pPr>
        <w:pStyle w:val="ListParagraph"/>
        <w:numPr>
          <w:ilvl w:val="0"/>
          <w:numId w:val="13"/>
        </w:numPr>
        <w:rPr>
          <w:lang w:val="es-CO"/>
        </w:rPr>
      </w:pPr>
      <w:r>
        <w:rPr>
          <w:lang w:val="es-CO"/>
        </w:rPr>
        <w:t xml:space="preserve">Los </w:t>
      </w:r>
      <w:proofErr w:type="spellStart"/>
      <w:r w:rsidRPr="00B16BC3">
        <w:rPr>
          <w:i/>
          <w:lang w:val="es-CO"/>
        </w:rPr>
        <w:t>spirit</w:t>
      </w:r>
      <w:proofErr w:type="spellEnd"/>
      <w:r w:rsidRPr="00B16BC3">
        <w:rPr>
          <w:i/>
          <w:lang w:val="es-CO"/>
        </w:rPr>
        <w:t xml:space="preserve"> </w:t>
      </w:r>
      <w:proofErr w:type="spellStart"/>
      <w:r w:rsidRPr="00B16BC3">
        <w:rPr>
          <w:i/>
          <w:lang w:val="es-CO"/>
        </w:rPr>
        <w:t>days</w:t>
      </w:r>
      <w:proofErr w:type="spellEnd"/>
      <w:r>
        <w:rPr>
          <w:lang w:val="es-CO"/>
        </w:rPr>
        <w:t xml:space="preserve"> están anunciados con mucha anticipación en los calendarios institucionales y caen días distintos, por lo tanto las clases ‘perdidas’ ese día no tienen por qué ser reemplazadas. </w:t>
      </w:r>
    </w:p>
    <w:p w:rsidR="00B16BC3" w:rsidRDefault="00B16BC3" w:rsidP="00B16BC3">
      <w:pPr>
        <w:pStyle w:val="ListParagraph"/>
        <w:numPr>
          <w:ilvl w:val="0"/>
          <w:numId w:val="13"/>
        </w:numPr>
        <w:rPr>
          <w:lang w:val="es-CO"/>
        </w:rPr>
      </w:pPr>
      <w:r>
        <w:rPr>
          <w:lang w:val="es-CO"/>
        </w:rPr>
        <w:t>Los días que cambian de horario para reemplazar otro día (ej. el próximo jueves que reemplaza lunes) son para equilibrar el horario, por lo tanto si se reemplazan clases ‘</w:t>
      </w:r>
      <w:r w:rsidR="00E25342">
        <w:rPr>
          <w:lang w:val="es-CO"/>
        </w:rPr>
        <w:t>perdida</w:t>
      </w:r>
      <w:r>
        <w:rPr>
          <w:lang w:val="es-CO"/>
        </w:rPr>
        <w:t>s’ ese día, en realidad se estarían duplicando.</w:t>
      </w:r>
      <w:r w:rsidR="00E25342">
        <w:rPr>
          <w:lang w:val="es-CO"/>
        </w:rPr>
        <w:t xml:space="preserve"> De manera que estas clases ‘perdidas’ no se deben reemplazar.</w:t>
      </w:r>
    </w:p>
    <w:p w:rsidR="00B16BC3" w:rsidRPr="00B16BC3" w:rsidRDefault="00B16BC3" w:rsidP="00B16BC3">
      <w:pPr>
        <w:pStyle w:val="ListParagraph"/>
        <w:numPr>
          <w:ilvl w:val="0"/>
          <w:numId w:val="13"/>
        </w:numPr>
        <w:rPr>
          <w:lang w:val="es-CO"/>
        </w:rPr>
      </w:pPr>
      <w:r>
        <w:rPr>
          <w:lang w:val="es-CO"/>
        </w:rPr>
        <w:t>Si un especialista pierde clase porque los niños están en salida pedagógica, y quiere recuperarla con el fin de cumplir con su currículo, los profesores titulares deben facilitarle un cambio.</w:t>
      </w:r>
    </w:p>
    <w:p w:rsidR="00CB0022" w:rsidRDefault="00CB0022" w:rsidP="00CB002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SOS Agua</w:t>
      </w:r>
    </w:p>
    <w:p w:rsidR="00231ADC" w:rsidRDefault="00231ADC" w:rsidP="00231ADC">
      <w:pPr>
        <w:pStyle w:val="ListParagraph"/>
        <w:numPr>
          <w:ilvl w:val="0"/>
          <w:numId w:val="17"/>
        </w:numPr>
        <w:rPr>
          <w:lang w:val="es-CO"/>
        </w:rPr>
      </w:pPr>
      <w:r>
        <w:rPr>
          <w:lang w:val="es-CO"/>
        </w:rPr>
        <w:t>SOS Agua es un programa tecnológico (recurso didáctico) que permite trabajar con los niños sobre el cuidado del agua.</w:t>
      </w:r>
    </w:p>
    <w:p w:rsidR="00231ADC" w:rsidRDefault="00231ADC" w:rsidP="00231ADC">
      <w:pPr>
        <w:pStyle w:val="ListParagraph"/>
        <w:numPr>
          <w:ilvl w:val="0"/>
          <w:numId w:val="17"/>
        </w:numPr>
        <w:rPr>
          <w:lang w:val="es-CO"/>
        </w:rPr>
      </w:pPr>
    </w:p>
    <w:p w:rsidR="00231ADC" w:rsidRDefault="00231ADC" w:rsidP="00231ADC">
      <w:pPr>
        <w:pStyle w:val="ListParagraph"/>
        <w:numPr>
          <w:ilvl w:val="0"/>
          <w:numId w:val="17"/>
        </w:numPr>
        <w:rPr>
          <w:lang w:val="es-CO"/>
        </w:rPr>
      </w:pPr>
      <w:r>
        <w:rPr>
          <w:lang w:val="es-CO"/>
        </w:rPr>
        <w:t>En Unicentro se armará una maloca con actividades reales. Los niños se familiarizarían con el programa interactivo para después aprovechar la experiencia en vivo.</w:t>
      </w:r>
    </w:p>
    <w:p w:rsidR="00231ADC" w:rsidRDefault="00231ADC" w:rsidP="00231ADC">
      <w:pPr>
        <w:pStyle w:val="ListParagraph"/>
        <w:numPr>
          <w:ilvl w:val="0"/>
          <w:numId w:val="17"/>
        </w:numPr>
        <w:rPr>
          <w:lang w:val="es-CO"/>
        </w:rPr>
      </w:pPr>
      <w:r>
        <w:rPr>
          <w:lang w:val="es-CO"/>
        </w:rPr>
        <w:t>Los coordinadores deben averiguar si el programa es coherente con nuestras necesidades.</w:t>
      </w:r>
    </w:p>
    <w:p w:rsidR="00B3644E" w:rsidRDefault="00B3644E" w:rsidP="00B3644E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Festival de poesía</w:t>
      </w:r>
    </w:p>
    <w:p w:rsidR="00E443DC" w:rsidRDefault="00E443DC" w:rsidP="00E03E7D">
      <w:pPr>
        <w:pStyle w:val="ListParagraph"/>
        <w:numPr>
          <w:ilvl w:val="0"/>
          <w:numId w:val="18"/>
        </w:numPr>
        <w:rPr>
          <w:lang w:val="es-CO"/>
        </w:rPr>
      </w:pPr>
      <w:r>
        <w:rPr>
          <w:lang w:val="es-CO"/>
        </w:rPr>
        <w:t>Este año la preparación para el festival</w:t>
      </w:r>
      <w:r>
        <w:rPr>
          <w:lang w:val="es-CO"/>
        </w:rPr>
        <w:t xml:space="preserve"> se ha integrado a la unidad disciplinar de </w:t>
      </w:r>
      <w:proofErr w:type="gramStart"/>
      <w:r w:rsidR="009C29F2">
        <w:rPr>
          <w:lang w:val="es-CO"/>
        </w:rPr>
        <w:t>Inglés</w:t>
      </w:r>
      <w:proofErr w:type="gramEnd"/>
      <w:r w:rsidR="009C29F2">
        <w:rPr>
          <w:lang w:val="es-CO"/>
        </w:rPr>
        <w:t xml:space="preserve"> de Primer Grado.</w:t>
      </w:r>
    </w:p>
    <w:p w:rsidR="00E03E7D" w:rsidRDefault="009C29F2" w:rsidP="00E03E7D">
      <w:pPr>
        <w:pStyle w:val="ListParagraph"/>
        <w:numPr>
          <w:ilvl w:val="0"/>
          <w:numId w:val="18"/>
        </w:numPr>
        <w:rPr>
          <w:lang w:val="es-CO"/>
        </w:rPr>
      </w:pPr>
      <w:r>
        <w:rPr>
          <w:lang w:val="es-CO"/>
        </w:rPr>
        <w:t>Una mayoría de niños presentó</w:t>
      </w:r>
      <w:r w:rsidR="00E03E7D">
        <w:rPr>
          <w:lang w:val="es-CO"/>
        </w:rPr>
        <w:t xml:space="preserve"> sus poemas hoy viernes 8 de febrero.</w:t>
      </w:r>
      <w:r>
        <w:rPr>
          <w:lang w:val="es-CO"/>
        </w:rPr>
        <w:t xml:space="preserve"> Los niños</w:t>
      </w:r>
      <w:r w:rsidR="00E03E7D">
        <w:rPr>
          <w:lang w:val="es-CO"/>
        </w:rPr>
        <w:t xml:space="preserve"> desempeñaron muy bien, tanto individualmente como en grupo, con p</w:t>
      </w:r>
      <w:r>
        <w:rPr>
          <w:lang w:val="es-CO"/>
        </w:rPr>
        <w:t>oemas publicados y originales escritos por</w:t>
      </w:r>
      <w:r w:rsidR="00E03E7D">
        <w:rPr>
          <w:lang w:val="es-CO"/>
        </w:rPr>
        <w:t xml:space="preserve"> ellos.</w:t>
      </w:r>
      <w:r w:rsidR="0051497E">
        <w:rPr>
          <w:lang w:val="es-CO"/>
        </w:rPr>
        <w:t xml:space="preserve"> </w:t>
      </w:r>
    </w:p>
    <w:p w:rsidR="00E03E7D" w:rsidRDefault="00E03E7D" w:rsidP="00E03E7D">
      <w:pPr>
        <w:pStyle w:val="ListParagraph"/>
        <w:numPr>
          <w:ilvl w:val="0"/>
          <w:numId w:val="18"/>
        </w:numPr>
        <w:rPr>
          <w:lang w:val="es-CO"/>
        </w:rPr>
      </w:pPr>
      <w:r>
        <w:rPr>
          <w:lang w:val="es-CO"/>
        </w:rPr>
        <w:t xml:space="preserve">Once niños han sido escogidos para representar a nuestro colegio en el Colegio </w:t>
      </w:r>
      <w:r w:rsidR="009C29F2">
        <w:rPr>
          <w:lang w:val="es-CO"/>
        </w:rPr>
        <w:t>Bolívar el jueves 14 de febrero.</w:t>
      </w:r>
      <w:bookmarkStart w:id="0" w:name="_GoBack"/>
      <w:bookmarkEnd w:id="0"/>
    </w:p>
    <w:p w:rsidR="00E443DC" w:rsidRPr="00E443DC" w:rsidRDefault="00E03E7D" w:rsidP="00E443DC">
      <w:pPr>
        <w:pStyle w:val="ListParagraph"/>
        <w:numPr>
          <w:ilvl w:val="0"/>
          <w:numId w:val="18"/>
        </w:numPr>
        <w:rPr>
          <w:lang w:val="es-CO"/>
        </w:rPr>
      </w:pPr>
      <w:r>
        <w:rPr>
          <w:lang w:val="es-CO"/>
        </w:rPr>
        <w:t xml:space="preserve">Celebraremos nuestro propio festival de poesía en el auditorio </w:t>
      </w:r>
      <w:r w:rsidR="0051497E">
        <w:rPr>
          <w:lang w:val="es-CO"/>
        </w:rPr>
        <w:t>principal</w:t>
      </w:r>
      <w:r>
        <w:rPr>
          <w:lang w:val="es-CO"/>
        </w:rPr>
        <w:t xml:space="preserve"> </w:t>
      </w:r>
      <w:r w:rsidR="0051497E">
        <w:rPr>
          <w:lang w:val="es-CO"/>
        </w:rPr>
        <w:t xml:space="preserve">el miércoles 13 de febrero a las 10:15am, en el cual los niños seleccionados, además de otros que se desempeñaron muy bien pero quienes por cupo no pueden ir al CB, presentarán sus poemas a los niños de Prekinder y </w:t>
      </w:r>
      <w:proofErr w:type="spellStart"/>
      <w:r w:rsidR="0051497E">
        <w:rPr>
          <w:lang w:val="es-CO"/>
        </w:rPr>
        <w:t>Kinder</w:t>
      </w:r>
      <w:proofErr w:type="spellEnd"/>
      <w:r w:rsidR="0051497E">
        <w:rPr>
          <w:lang w:val="es-CO"/>
        </w:rPr>
        <w:t>. Esto con el fin de que los niños tengan una oportunidad de hablar delante de un público grande anteriormente al festival, y que los niños de PK y K conozcan el trabajo que han hecho.</w:t>
      </w:r>
    </w:p>
    <w:p w:rsidR="00E443DC" w:rsidRDefault="00E443DC" w:rsidP="00E443DC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Carpeta ‘H’</w:t>
      </w:r>
    </w:p>
    <w:p w:rsidR="00E443DC" w:rsidRPr="00E443DC" w:rsidRDefault="00E443DC" w:rsidP="00E443DC">
      <w:pPr>
        <w:pStyle w:val="ListParagraph"/>
        <w:numPr>
          <w:ilvl w:val="0"/>
          <w:numId w:val="19"/>
        </w:numPr>
        <w:rPr>
          <w:lang w:val="es-CO"/>
        </w:rPr>
      </w:pPr>
      <w:r>
        <w:rPr>
          <w:lang w:val="es-CO"/>
        </w:rPr>
        <w:t xml:space="preserve">Los profesores que todavía usen esta carpeta deben asegurarse de tener sus archivos actualizados, eliminando lo que ya no necesitan </w:t>
      </w:r>
      <w:r w:rsidR="009C29F2">
        <w:rPr>
          <w:lang w:val="es-CO"/>
        </w:rPr>
        <w:t>ya que esto ocupa espacio de almacenamiento. Se sugiere además que renombren sus carpetas, incluyendo el año académico, para que Sistemas sepan que esa carpeta sigue vigente y no la eliminen.</w:t>
      </w:r>
    </w:p>
    <w:sectPr w:rsidR="00E443DC" w:rsidRPr="00E443DC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4B6"/>
    <w:multiLevelType w:val="hybridMultilevel"/>
    <w:tmpl w:val="75DE1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A11"/>
    <w:multiLevelType w:val="hybridMultilevel"/>
    <w:tmpl w:val="C72EAA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764B0"/>
    <w:multiLevelType w:val="hybridMultilevel"/>
    <w:tmpl w:val="FA6A6C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065EF"/>
    <w:multiLevelType w:val="hybridMultilevel"/>
    <w:tmpl w:val="8954EC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A142D"/>
    <w:multiLevelType w:val="hybridMultilevel"/>
    <w:tmpl w:val="690C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44BC2"/>
    <w:multiLevelType w:val="hybridMultilevel"/>
    <w:tmpl w:val="3578B3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C46B68"/>
    <w:multiLevelType w:val="hybridMultilevel"/>
    <w:tmpl w:val="A1A6ED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807C6"/>
    <w:multiLevelType w:val="hybridMultilevel"/>
    <w:tmpl w:val="531AA0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5B1FF9"/>
    <w:multiLevelType w:val="hybridMultilevel"/>
    <w:tmpl w:val="82324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6E92"/>
    <w:multiLevelType w:val="hybridMultilevel"/>
    <w:tmpl w:val="64462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C75DA3"/>
    <w:multiLevelType w:val="hybridMultilevel"/>
    <w:tmpl w:val="EFA672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B45927"/>
    <w:multiLevelType w:val="hybridMultilevel"/>
    <w:tmpl w:val="D35048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B073AB"/>
    <w:multiLevelType w:val="hybridMultilevel"/>
    <w:tmpl w:val="584A70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C82919"/>
    <w:multiLevelType w:val="hybridMultilevel"/>
    <w:tmpl w:val="C76A9F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0B641B"/>
    <w:multiLevelType w:val="hybridMultilevel"/>
    <w:tmpl w:val="7CDEF6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7B6FA9"/>
    <w:multiLevelType w:val="hybridMultilevel"/>
    <w:tmpl w:val="01A2E4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F16F6"/>
    <w:multiLevelType w:val="hybridMultilevel"/>
    <w:tmpl w:val="15DAA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824044"/>
    <w:multiLevelType w:val="hybridMultilevel"/>
    <w:tmpl w:val="5DC4B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18"/>
  </w:num>
  <w:num w:numId="6">
    <w:abstractNumId w:val="10"/>
  </w:num>
  <w:num w:numId="7">
    <w:abstractNumId w:val="3"/>
  </w:num>
  <w:num w:numId="8">
    <w:abstractNumId w:val="15"/>
  </w:num>
  <w:num w:numId="9">
    <w:abstractNumId w:val="8"/>
  </w:num>
  <w:num w:numId="10">
    <w:abstractNumId w:val="16"/>
  </w:num>
  <w:num w:numId="11">
    <w:abstractNumId w:val="7"/>
  </w:num>
  <w:num w:numId="12">
    <w:abstractNumId w:val="14"/>
  </w:num>
  <w:num w:numId="13">
    <w:abstractNumId w:val="4"/>
  </w:num>
  <w:num w:numId="14">
    <w:abstractNumId w:val="13"/>
  </w:num>
  <w:num w:numId="15">
    <w:abstractNumId w:val="0"/>
  </w:num>
  <w:num w:numId="16">
    <w:abstractNumId w:val="11"/>
  </w:num>
  <w:num w:numId="17">
    <w:abstractNumId w:val="6"/>
  </w:num>
  <w:num w:numId="18">
    <w:abstractNumId w:val="17"/>
  </w:num>
  <w:num w:numId="19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1339A"/>
    <w:rsid w:val="00031EAE"/>
    <w:rsid w:val="00046A67"/>
    <w:rsid w:val="00060EDB"/>
    <w:rsid w:val="00072421"/>
    <w:rsid w:val="00082AD4"/>
    <w:rsid w:val="000901D8"/>
    <w:rsid w:val="000920C7"/>
    <w:rsid w:val="000C2CDA"/>
    <w:rsid w:val="000E7716"/>
    <w:rsid w:val="000E77FA"/>
    <w:rsid w:val="001008DB"/>
    <w:rsid w:val="00110122"/>
    <w:rsid w:val="00180707"/>
    <w:rsid w:val="00191DF4"/>
    <w:rsid w:val="001A32C3"/>
    <w:rsid w:val="001B18EF"/>
    <w:rsid w:val="001E15B1"/>
    <w:rsid w:val="00216544"/>
    <w:rsid w:val="00217315"/>
    <w:rsid w:val="00231ADC"/>
    <w:rsid w:val="0024023E"/>
    <w:rsid w:val="00250067"/>
    <w:rsid w:val="002630D7"/>
    <w:rsid w:val="00272E7E"/>
    <w:rsid w:val="00274998"/>
    <w:rsid w:val="002852FC"/>
    <w:rsid w:val="00285C8D"/>
    <w:rsid w:val="002B1670"/>
    <w:rsid w:val="002B1959"/>
    <w:rsid w:val="002B3094"/>
    <w:rsid w:val="002C3D7C"/>
    <w:rsid w:val="002C5102"/>
    <w:rsid w:val="002C5DF5"/>
    <w:rsid w:val="002D2B6B"/>
    <w:rsid w:val="002E4894"/>
    <w:rsid w:val="002E5A3F"/>
    <w:rsid w:val="002F3A95"/>
    <w:rsid w:val="00316E00"/>
    <w:rsid w:val="003424A6"/>
    <w:rsid w:val="00346928"/>
    <w:rsid w:val="0035054B"/>
    <w:rsid w:val="0035505A"/>
    <w:rsid w:val="00370AA7"/>
    <w:rsid w:val="003758C8"/>
    <w:rsid w:val="00385082"/>
    <w:rsid w:val="0039304F"/>
    <w:rsid w:val="003A6AE8"/>
    <w:rsid w:val="003C67A5"/>
    <w:rsid w:val="003E1D90"/>
    <w:rsid w:val="003E3ACA"/>
    <w:rsid w:val="003E5D74"/>
    <w:rsid w:val="004065BD"/>
    <w:rsid w:val="00414D93"/>
    <w:rsid w:val="004215D7"/>
    <w:rsid w:val="004316BE"/>
    <w:rsid w:val="004368D6"/>
    <w:rsid w:val="0044536F"/>
    <w:rsid w:val="0046370E"/>
    <w:rsid w:val="00470033"/>
    <w:rsid w:val="00476120"/>
    <w:rsid w:val="00482ABB"/>
    <w:rsid w:val="00486BED"/>
    <w:rsid w:val="004A224F"/>
    <w:rsid w:val="004C55FE"/>
    <w:rsid w:val="004D2EF3"/>
    <w:rsid w:val="0051497E"/>
    <w:rsid w:val="00531531"/>
    <w:rsid w:val="00543C97"/>
    <w:rsid w:val="00546FBC"/>
    <w:rsid w:val="00550FA5"/>
    <w:rsid w:val="00560F5F"/>
    <w:rsid w:val="00563645"/>
    <w:rsid w:val="005861E7"/>
    <w:rsid w:val="00596082"/>
    <w:rsid w:val="005A70E6"/>
    <w:rsid w:val="005B30FF"/>
    <w:rsid w:val="005D027E"/>
    <w:rsid w:val="005E57C1"/>
    <w:rsid w:val="005F5869"/>
    <w:rsid w:val="00602CB7"/>
    <w:rsid w:val="00605173"/>
    <w:rsid w:val="006418D1"/>
    <w:rsid w:val="00666E32"/>
    <w:rsid w:val="0067347F"/>
    <w:rsid w:val="006B22D9"/>
    <w:rsid w:val="006C098A"/>
    <w:rsid w:val="006F19B7"/>
    <w:rsid w:val="006F665B"/>
    <w:rsid w:val="006F743F"/>
    <w:rsid w:val="00720500"/>
    <w:rsid w:val="00725DA7"/>
    <w:rsid w:val="00730F4E"/>
    <w:rsid w:val="00732644"/>
    <w:rsid w:val="0075608D"/>
    <w:rsid w:val="007657AE"/>
    <w:rsid w:val="0078012E"/>
    <w:rsid w:val="00781E23"/>
    <w:rsid w:val="007C5494"/>
    <w:rsid w:val="007F224A"/>
    <w:rsid w:val="008076C3"/>
    <w:rsid w:val="00810747"/>
    <w:rsid w:val="00825585"/>
    <w:rsid w:val="00826B76"/>
    <w:rsid w:val="00835455"/>
    <w:rsid w:val="008371E9"/>
    <w:rsid w:val="00840D6C"/>
    <w:rsid w:val="008723BB"/>
    <w:rsid w:val="0087487F"/>
    <w:rsid w:val="008807CE"/>
    <w:rsid w:val="008831F0"/>
    <w:rsid w:val="0088373A"/>
    <w:rsid w:val="00885B17"/>
    <w:rsid w:val="008A74D7"/>
    <w:rsid w:val="008D61A1"/>
    <w:rsid w:val="008F17EB"/>
    <w:rsid w:val="008F4DED"/>
    <w:rsid w:val="009015FC"/>
    <w:rsid w:val="009039F5"/>
    <w:rsid w:val="009304D2"/>
    <w:rsid w:val="00934BC0"/>
    <w:rsid w:val="009548BE"/>
    <w:rsid w:val="00961AB6"/>
    <w:rsid w:val="0097285E"/>
    <w:rsid w:val="00982F67"/>
    <w:rsid w:val="00991477"/>
    <w:rsid w:val="009A1968"/>
    <w:rsid w:val="009A654D"/>
    <w:rsid w:val="009B1A13"/>
    <w:rsid w:val="009B4CE9"/>
    <w:rsid w:val="009C29F2"/>
    <w:rsid w:val="009C3961"/>
    <w:rsid w:val="009D63D9"/>
    <w:rsid w:val="009F4CBC"/>
    <w:rsid w:val="00A11B91"/>
    <w:rsid w:val="00A36E25"/>
    <w:rsid w:val="00A4117A"/>
    <w:rsid w:val="00A636C6"/>
    <w:rsid w:val="00A9257F"/>
    <w:rsid w:val="00AA41DE"/>
    <w:rsid w:val="00AB5D48"/>
    <w:rsid w:val="00AD7560"/>
    <w:rsid w:val="00B102CA"/>
    <w:rsid w:val="00B16BC3"/>
    <w:rsid w:val="00B30159"/>
    <w:rsid w:val="00B3644E"/>
    <w:rsid w:val="00B424FD"/>
    <w:rsid w:val="00B45699"/>
    <w:rsid w:val="00B47640"/>
    <w:rsid w:val="00B60CAC"/>
    <w:rsid w:val="00B77378"/>
    <w:rsid w:val="00B8216F"/>
    <w:rsid w:val="00B8575E"/>
    <w:rsid w:val="00BA1284"/>
    <w:rsid w:val="00BA5724"/>
    <w:rsid w:val="00BB068D"/>
    <w:rsid w:val="00BC2EDE"/>
    <w:rsid w:val="00BE4B6F"/>
    <w:rsid w:val="00BF2B78"/>
    <w:rsid w:val="00C0102A"/>
    <w:rsid w:val="00C200D1"/>
    <w:rsid w:val="00C41774"/>
    <w:rsid w:val="00C9406C"/>
    <w:rsid w:val="00CB0022"/>
    <w:rsid w:val="00CB5B7D"/>
    <w:rsid w:val="00CB7FAD"/>
    <w:rsid w:val="00CC0C1E"/>
    <w:rsid w:val="00CC605D"/>
    <w:rsid w:val="00CE7C1B"/>
    <w:rsid w:val="00D01C82"/>
    <w:rsid w:val="00D04325"/>
    <w:rsid w:val="00D07C76"/>
    <w:rsid w:val="00D3437F"/>
    <w:rsid w:val="00D370B0"/>
    <w:rsid w:val="00D40935"/>
    <w:rsid w:val="00D43D23"/>
    <w:rsid w:val="00D644BB"/>
    <w:rsid w:val="00D727AE"/>
    <w:rsid w:val="00D74DED"/>
    <w:rsid w:val="00D7791F"/>
    <w:rsid w:val="00D81754"/>
    <w:rsid w:val="00D970A1"/>
    <w:rsid w:val="00D970F0"/>
    <w:rsid w:val="00DB3655"/>
    <w:rsid w:val="00DD5D17"/>
    <w:rsid w:val="00DF440E"/>
    <w:rsid w:val="00E03E7D"/>
    <w:rsid w:val="00E1413C"/>
    <w:rsid w:val="00E21406"/>
    <w:rsid w:val="00E25342"/>
    <w:rsid w:val="00E37420"/>
    <w:rsid w:val="00E42639"/>
    <w:rsid w:val="00E42AE9"/>
    <w:rsid w:val="00E443DC"/>
    <w:rsid w:val="00E4720E"/>
    <w:rsid w:val="00E5165D"/>
    <w:rsid w:val="00E52E72"/>
    <w:rsid w:val="00E80E07"/>
    <w:rsid w:val="00E818E5"/>
    <w:rsid w:val="00E912ED"/>
    <w:rsid w:val="00E93B49"/>
    <w:rsid w:val="00EB17A2"/>
    <w:rsid w:val="00EE3445"/>
    <w:rsid w:val="00EE37AF"/>
    <w:rsid w:val="00EE6926"/>
    <w:rsid w:val="00F040C2"/>
    <w:rsid w:val="00F203E9"/>
    <w:rsid w:val="00F2406F"/>
    <w:rsid w:val="00F27CCB"/>
    <w:rsid w:val="00F53096"/>
    <w:rsid w:val="00F76333"/>
    <w:rsid w:val="00F86445"/>
    <w:rsid w:val="00FB44BF"/>
    <w:rsid w:val="00FB638A"/>
    <w:rsid w:val="00FF3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746030"/>
    <w:rsid w:val="008677CB"/>
    <w:rsid w:val="00BB1677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116</TotalTime>
  <Pages>3</Pages>
  <Words>992</Words>
  <Characters>5022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10</cp:revision>
  <cp:lastPrinted>2011-12-22T15:28:00Z</cp:lastPrinted>
  <dcterms:created xsi:type="dcterms:W3CDTF">2013-02-08T17:22:00Z</dcterms:created>
  <dcterms:modified xsi:type="dcterms:W3CDTF">2013-02-08T19:53:00Z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